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1AB0A2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CF7169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A142E0">
              <w:rPr>
                <w:rFonts w:ascii="Tw Cen MT" w:hAnsi="Tw Cen MT"/>
                <w:b/>
                <w:sz w:val="28"/>
                <w:szCs w:val="28"/>
              </w:rPr>
              <w:t>Y</w:t>
            </w:r>
            <w:r w:rsidR="00A10E3E">
              <w:rPr>
                <w:rFonts w:ascii="Tw Cen MT" w:hAnsi="Tw Cen MT"/>
                <w:b/>
                <w:sz w:val="28"/>
                <w:szCs w:val="28"/>
              </w:rPr>
              <w:t>40</w:t>
            </w:r>
            <w:r w:rsidR="00CF7169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60ACBEB2" w:rsidR="00F71A3D" w:rsidRDefault="00A142E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CYBER THREAT INTELLIGENCE</w:t>
      </w:r>
    </w:p>
    <w:p w14:paraId="772AFEF7" w14:textId="062DC78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7169">
        <w:rPr>
          <w:rFonts w:ascii="Tw Cen MT" w:hAnsi="Tw Cen MT"/>
          <w:sz w:val="26"/>
          <w:szCs w:val="26"/>
        </w:rPr>
        <w:t>CS</w:t>
      </w:r>
      <w:r w:rsidR="009F04CD">
        <w:rPr>
          <w:rFonts w:ascii="Tw Cen MT" w:hAnsi="Tw Cen MT"/>
          <w:sz w:val="26"/>
          <w:szCs w:val="26"/>
        </w:rPr>
        <w:t>E-</w:t>
      </w:r>
      <w:proofErr w:type="spellStart"/>
      <w:r w:rsidR="009F04CD">
        <w:rPr>
          <w:rFonts w:ascii="Tw Cen MT" w:hAnsi="Tw Cen MT"/>
          <w:sz w:val="26"/>
          <w:szCs w:val="26"/>
        </w:rPr>
        <w:t>CyS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6BF437E1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EE58B80" w14:textId="76EDAB05" w:rsidR="007B78AA" w:rsidRPr="007B78AA" w:rsidRDefault="00963386" w:rsidP="00CD6FEA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CD6FEA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</w:t>
      </w: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91"/>
      </w:tblGrid>
      <w:tr w:rsidR="007B78AA" w:rsidRPr="007B78AA" w14:paraId="27720B95" w14:textId="77777777" w:rsidTr="00CD6FEA">
        <w:tc>
          <w:tcPr>
            <w:tcW w:w="902" w:type="dxa"/>
          </w:tcPr>
          <w:p w14:paraId="0CEB4C2B" w14:textId="77777777" w:rsidR="007B78AA" w:rsidRPr="007B78AA" w:rsidRDefault="007B78AA" w:rsidP="009633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9D5C7B1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Define Cyber Threat Intelligence and list its types.</w:t>
            </w:r>
          </w:p>
        </w:tc>
        <w:tc>
          <w:tcPr>
            <w:tcW w:w="911" w:type="dxa"/>
          </w:tcPr>
          <w:p w14:paraId="595AA25F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51404E3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6C0C1AEE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7B78AA" w:rsidRPr="007B78AA" w14:paraId="437F148A" w14:textId="77777777" w:rsidTr="00CD6FEA">
        <w:tc>
          <w:tcPr>
            <w:tcW w:w="902" w:type="dxa"/>
          </w:tcPr>
          <w:p w14:paraId="5D3314FD" w14:textId="77777777" w:rsidR="007B78AA" w:rsidRPr="007B78AA" w:rsidRDefault="007B78AA" w:rsidP="009633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BB92127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What is the role of Root Cause Analysis in intelligence gathering?</w:t>
            </w:r>
          </w:p>
        </w:tc>
        <w:tc>
          <w:tcPr>
            <w:tcW w:w="911" w:type="dxa"/>
          </w:tcPr>
          <w:p w14:paraId="58399694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4529B8F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60269716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B78AA" w:rsidRPr="007B78AA" w14:paraId="10E7556A" w14:textId="77777777" w:rsidTr="00CD6FEA">
        <w:tc>
          <w:tcPr>
            <w:tcW w:w="902" w:type="dxa"/>
          </w:tcPr>
          <w:p w14:paraId="7D43BB09" w14:textId="77777777" w:rsidR="007B78AA" w:rsidRPr="007B78AA" w:rsidRDefault="007B78AA" w:rsidP="009633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A6B3E5C" w14:textId="77777777" w:rsidR="007B78AA" w:rsidRPr="007B78AA" w:rsidRDefault="007B78AA" w:rsidP="0096338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Define Threat Actors and explain their classification briefly.</w:t>
            </w:r>
          </w:p>
        </w:tc>
        <w:tc>
          <w:tcPr>
            <w:tcW w:w="911" w:type="dxa"/>
          </w:tcPr>
          <w:p w14:paraId="6F440D16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0B6F1A4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2560E2BE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7B78AA" w:rsidRPr="007B78AA" w14:paraId="0952497C" w14:textId="77777777" w:rsidTr="00CD6FEA">
        <w:tc>
          <w:tcPr>
            <w:tcW w:w="902" w:type="dxa"/>
          </w:tcPr>
          <w:p w14:paraId="15C47470" w14:textId="77777777" w:rsidR="007B78AA" w:rsidRPr="007B78AA" w:rsidRDefault="007B78AA" w:rsidP="009633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CB3B79E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What is the Pyramid of Pain in Threat Hunting?</w:t>
            </w:r>
          </w:p>
        </w:tc>
        <w:tc>
          <w:tcPr>
            <w:tcW w:w="911" w:type="dxa"/>
          </w:tcPr>
          <w:p w14:paraId="0597F474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189C7A1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0DBC3BE4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B78AA" w:rsidRPr="007B78AA" w14:paraId="400FACFC" w14:textId="77777777" w:rsidTr="00CD6FEA">
        <w:tc>
          <w:tcPr>
            <w:tcW w:w="902" w:type="dxa"/>
          </w:tcPr>
          <w:p w14:paraId="34D9E19B" w14:textId="77777777" w:rsidR="007B78AA" w:rsidRPr="007B78AA" w:rsidRDefault="007B78AA" w:rsidP="009633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5B0BCB2" w14:textId="77777777" w:rsidR="007B78AA" w:rsidRPr="007B78AA" w:rsidRDefault="007B78AA" w:rsidP="0096338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What is MITRE ATT&amp;CK Framework used for?</w:t>
            </w:r>
          </w:p>
        </w:tc>
        <w:tc>
          <w:tcPr>
            <w:tcW w:w="911" w:type="dxa"/>
          </w:tcPr>
          <w:p w14:paraId="0843B3C9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854E58F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5BF779FC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346C23BA" w14:textId="1BF05C29" w:rsidR="007B78AA" w:rsidRPr="007B78AA" w:rsidRDefault="00557818" w:rsidP="00CD6FEA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557818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55781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5781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5781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5781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57818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9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91"/>
        <w:gridCol w:w="9"/>
      </w:tblGrid>
      <w:tr w:rsidR="007B78AA" w:rsidRPr="007B78AA" w14:paraId="27DB4E84" w14:textId="77777777" w:rsidTr="00CD6FEA">
        <w:tc>
          <w:tcPr>
            <w:tcW w:w="10938" w:type="dxa"/>
            <w:gridSpan w:val="6"/>
          </w:tcPr>
          <w:p w14:paraId="1F44A785" w14:textId="70D0D943" w:rsidR="007B78AA" w:rsidRPr="007B78AA" w:rsidRDefault="00CD6FE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B78AA" w:rsidRPr="007B78AA" w14:paraId="76F6BB9F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235FF672" w14:textId="3E4D2E99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37E3ABF" w14:textId="4E287519" w:rsidR="007B78AA" w:rsidRPr="007B78AA" w:rsidRDefault="007B78AA" w:rsidP="009633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Explain the</w:t>
            </w:r>
            <w:r w:rsidR="00547172">
              <w:rPr>
                <w:rFonts w:ascii="Times New Roman" w:hAnsi="Times New Roman" w:cs="Times New Roman"/>
                <w:sz w:val="24"/>
                <w:szCs w:val="24"/>
              </w:rPr>
              <w:t xml:space="preserve"> Threat</w:t>
            </w: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 xml:space="preserve"> Intelligence Cycle in detail.</w:t>
            </w:r>
          </w:p>
        </w:tc>
        <w:tc>
          <w:tcPr>
            <w:tcW w:w="911" w:type="dxa"/>
          </w:tcPr>
          <w:p w14:paraId="0CA0883B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59706EB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0DF123CA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B78AA" w:rsidRPr="007B78AA" w14:paraId="5A065E71" w14:textId="77777777" w:rsidTr="00CD6FEA">
        <w:trPr>
          <w:gridAfter w:val="1"/>
          <w:wAfter w:w="9" w:type="dxa"/>
          <w:trHeight w:val="329"/>
        </w:trPr>
        <w:tc>
          <w:tcPr>
            <w:tcW w:w="902" w:type="dxa"/>
          </w:tcPr>
          <w:p w14:paraId="7288A849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FACFD84" w14:textId="5D3A5A40" w:rsidR="007B78AA" w:rsidRPr="007B78AA" w:rsidRDefault="00547172" w:rsidP="00CD6FE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</w:t>
            </w:r>
            <w:r w:rsidR="007B78AA" w:rsidRPr="007B78AA">
              <w:rPr>
                <w:rFonts w:ascii="Times New Roman" w:hAnsi="Times New Roman" w:cs="Times New Roman"/>
                <w:sz w:val="24"/>
                <w:szCs w:val="24"/>
              </w:rPr>
              <w:t xml:space="preserve"> various public sources for data collection such as OSINT and honeypots.</w:t>
            </w:r>
          </w:p>
        </w:tc>
        <w:tc>
          <w:tcPr>
            <w:tcW w:w="911" w:type="dxa"/>
          </w:tcPr>
          <w:p w14:paraId="2A869AAE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E8C414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64B6F5F3" w14:textId="34D621B4" w:rsidR="007B78AA" w:rsidRPr="007B78AA" w:rsidRDefault="00547172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B78AA" w:rsidRPr="007B78AA" w14:paraId="6621C678" w14:textId="77777777" w:rsidTr="00CD6FEA">
        <w:tc>
          <w:tcPr>
            <w:tcW w:w="10938" w:type="dxa"/>
            <w:gridSpan w:val="6"/>
          </w:tcPr>
          <w:p w14:paraId="4161F5DC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B78AA" w:rsidRPr="007B78AA" w14:paraId="2A65D3D4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38C7E9B9" w14:textId="32017E9F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85E28E9" w14:textId="1EF9F4FB" w:rsidR="007B78AA" w:rsidRPr="007B78AA" w:rsidRDefault="00547172" w:rsidP="00CD6F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Demonstrate</w:t>
            </w:r>
            <w:r w:rsidR="007B78AA" w:rsidRPr="007B78AA">
              <w:rPr>
                <w:rFonts w:ascii="Times New Roman" w:hAnsi="Times New Roman" w:cs="Times New Roman"/>
                <w:sz w:val="24"/>
                <w:szCs w:val="24"/>
              </w:rPr>
              <w:t xml:space="preserve"> in detail the processes of malware analysis and sandboxing in Cyber Threat Intelligence</w:t>
            </w:r>
          </w:p>
        </w:tc>
        <w:tc>
          <w:tcPr>
            <w:tcW w:w="911" w:type="dxa"/>
          </w:tcPr>
          <w:p w14:paraId="7F545027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093DC61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237A6AF4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B78AA" w:rsidRPr="007B78AA" w14:paraId="7DB8F26B" w14:textId="77777777" w:rsidTr="00CD6FEA">
        <w:tc>
          <w:tcPr>
            <w:tcW w:w="10938" w:type="dxa"/>
            <w:gridSpan w:val="6"/>
          </w:tcPr>
          <w:p w14:paraId="1F7C46E8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B78AA" w:rsidRPr="007B78AA" w14:paraId="6AACC9A9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3B38DF4B" w14:textId="7E6367D5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0FDB13CB" w14:textId="46CE6890" w:rsidR="007B78AA" w:rsidRPr="007B78AA" w:rsidRDefault="00547172" w:rsidP="005471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Classify different</w:t>
            </w:r>
            <w:r w:rsidR="007B78AA" w:rsidRPr="007B78AA">
              <w:rPr>
                <w:rFonts w:ascii="Times New Roman" w:hAnsi="Times New Roman" w:cs="Times New Roman"/>
                <w:sz w:val="24"/>
                <w:szCs w:val="24"/>
              </w:rPr>
              <w:t xml:space="preserve"> hierarchy of evidence in Intelligence Collection.</w:t>
            </w:r>
          </w:p>
        </w:tc>
        <w:tc>
          <w:tcPr>
            <w:tcW w:w="911" w:type="dxa"/>
          </w:tcPr>
          <w:p w14:paraId="62931A87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06D8755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44ED9CFF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B78AA" w:rsidRPr="007B78AA" w14:paraId="5E3211AB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01C14F3C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009676B" w14:textId="54F54C3D" w:rsidR="007B78AA" w:rsidRPr="007B78AA" w:rsidRDefault="00547172" w:rsidP="00CD6FE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Demonstrate</w:t>
            </w:r>
            <w:r w:rsidR="007B78AA" w:rsidRPr="007B78AA">
              <w:rPr>
                <w:rFonts w:ascii="Times New Roman" w:hAnsi="Times New Roman" w:cs="Times New Roman"/>
                <w:sz w:val="24"/>
                <w:szCs w:val="24"/>
              </w:rPr>
              <w:t xml:space="preserve"> the credibility and confidence in third-party intelligence reports.</w:t>
            </w:r>
          </w:p>
        </w:tc>
        <w:tc>
          <w:tcPr>
            <w:tcW w:w="911" w:type="dxa"/>
          </w:tcPr>
          <w:p w14:paraId="33D15DAC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036C53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585F61A6" w14:textId="77C51894" w:rsidR="007B78AA" w:rsidRPr="007B78AA" w:rsidRDefault="00547172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B78AA" w:rsidRPr="007B78AA" w14:paraId="4CF1CF84" w14:textId="77777777" w:rsidTr="00CD6FEA">
        <w:tc>
          <w:tcPr>
            <w:tcW w:w="10938" w:type="dxa"/>
            <w:gridSpan w:val="6"/>
          </w:tcPr>
          <w:p w14:paraId="41DCC156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B78AA" w:rsidRPr="007B78AA" w14:paraId="6F1D8E84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73B2DB88" w14:textId="469360EC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4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F9CF5C8" w14:textId="77777777" w:rsidR="007B78AA" w:rsidRPr="007B78AA" w:rsidRDefault="007B78AA" w:rsidP="00CD6F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Write a detailed note on Root Cause Analysis and Active Intelligence Gathering.</w:t>
            </w:r>
          </w:p>
        </w:tc>
        <w:tc>
          <w:tcPr>
            <w:tcW w:w="911" w:type="dxa"/>
          </w:tcPr>
          <w:p w14:paraId="338DB96C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F0F2DD0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645D6CA3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B78AA" w:rsidRPr="007B78AA" w14:paraId="53491236" w14:textId="77777777" w:rsidTr="00CD6FEA">
        <w:tc>
          <w:tcPr>
            <w:tcW w:w="10938" w:type="dxa"/>
            <w:gridSpan w:val="6"/>
          </w:tcPr>
          <w:p w14:paraId="5BF14DF8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B78AA" w:rsidRPr="007B78AA" w14:paraId="02A61775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354C89C5" w14:textId="1EFA1208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544E1079" w14:textId="77777777" w:rsidR="007B78AA" w:rsidRPr="007B78AA" w:rsidRDefault="007B78AA" w:rsidP="0096338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Describe the Diamond Model of intrusion analysis.</w:t>
            </w:r>
          </w:p>
        </w:tc>
        <w:tc>
          <w:tcPr>
            <w:tcW w:w="911" w:type="dxa"/>
          </w:tcPr>
          <w:p w14:paraId="51DADDDA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47DE39D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7C91DBB1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B78AA" w:rsidRPr="007B78AA" w14:paraId="148EE705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38DE8440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B844D30" w14:textId="17D59A54" w:rsidR="007B78AA" w:rsidRPr="007B78AA" w:rsidRDefault="00CD6FEA" w:rsidP="0096338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Differentiate</w:t>
            </w:r>
            <w:r w:rsidR="007B78AA" w:rsidRPr="007B78AA">
              <w:rPr>
                <w:rFonts w:ascii="Times New Roman" w:hAnsi="Times New Roman" w:cs="Times New Roman"/>
                <w:sz w:val="24"/>
                <w:szCs w:val="24"/>
              </w:rPr>
              <w:t xml:space="preserve"> various types of attack vectors with examples.</w:t>
            </w:r>
          </w:p>
        </w:tc>
        <w:tc>
          <w:tcPr>
            <w:tcW w:w="911" w:type="dxa"/>
          </w:tcPr>
          <w:p w14:paraId="2D921549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8476C1B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470B38CD" w14:textId="04DC82B9" w:rsidR="007B78AA" w:rsidRPr="007B78AA" w:rsidRDefault="007B78AA" w:rsidP="00CD6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D6F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78AA" w:rsidRPr="007B78AA" w14:paraId="6A9D627F" w14:textId="77777777" w:rsidTr="00CD6FEA">
        <w:tc>
          <w:tcPr>
            <w:tcW w:w="10938" w:type="dxa"/>
            <w:gridSpan w:val="6"/>
          </w:tcPr>
          <w:p w14:paraId="4941566D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B78AA" w:rsidRPr="007B78AA" w14:paraId="677B0180" w14:textId="77777777" w:rsidTr="00CD6FEA">
        <w:trPr>
          <w:gridAfter w:val="1"/>
          <w:wAfter w:w="9" w:type="dxa"/>
          <w:trHeight w:val="70"/>
        </w:trPr>
        <w:tc>
          <w:tcPr>
            <w:tcW w:w="902" w:type="dxa"/>
          </w:tcPr>
          <w:p w14:paraId="32D8863E" w14:textId="7A927DA4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4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7A2C5C6" w14:textId="77777777" w:rsidR="007B78AA" w:rsidRPr="007B78AA" w:rsidRDefault="007B78AA" w:rsidP="00CD6F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Explain the concept of Threat Landscape and the role of Kill Chain in understanding cyberattacks.</w:t>
            </w:r>
          </w:p>
        </w:tc>
        <w:tc>
          <w:tcPr>
            <w:tcW w:w="911" w:type="dxa"/>
          </w:tcPr>
          <w:p w14:paraId="7A8A212E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027E344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35465D6D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B78AA" w:rsidRPr="007B78AA" w14:paraId="09A45996" w14:textId="77777777" w:rsidTr="00CD6FEA">
        <w:tc>
          <w:tcPr>
            <w:tcW w:w="10938" w:type="dxa"/>
            <w:gridSpan w:val="6"/>
          </w:tcPr>
          <w:p w14:paraId="74F582B5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B78AA" w:rsidRPr="007B78AA" w14:paraId="0C46C345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010D7E7A" w14:textId="60EAFA62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4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DB9BD86" w14:textId="6E7305A7" w:rsidR="007B78AA" w:rsidRPr="007B78AA" w:rsidRDefault="00CD6FEA" w:rsidP="0096338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Distinguish</w:t>
            </w:r>
            <w:r w:rsidR="007B78AA" w:rsidRPr="007B78AA">
              <w:rPr>
                <w:rFonts w:ascii="Times New Roman" w:hAnsi="Times New Roman" w:cs="Times New Roman"/>
                <w:sz w:val="24"/>
                <w:szCs w:val="24"/>
              </w:rPr>
              <w:t xml:space="preserve"> different types of Threat Hunts.</w:t>
            </w:r>
          </w:p>
        </w:tc>
        <w:tc>
          <w:tcPr>
            <w:tcW w:w="911" w:type="dxa"/>
          </w:tcPr>
          <w:p w14:paraId="59A8A827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647C9E5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7B1914FA" w14:textId="7855D50A" w:rsidR="007B78AA" w:rsidRPr="007B78AA" w:rsidRDefault="007B78AA" w:rsidP="00CD6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D6F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78AA" w:rsidRPr="007B78AA" w14:paraId="741EFFCD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11BDD8B4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B2F326E" w14:textId="77777777" w:rsidR="007B78AA" w:rsidRPr="007B78AA" w:rsidRDefault="007B78AA" w:rsidP="0096338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Explain the Threat Hunting Loop and its significance.</w:t>
            </w:r>
          </w:p>
        </w:tc>
        <w:tc>
          <w:tcPr>
            <w:tcW w:w="911" w:type="dxa"/>
          </w:tcPr>
          <w:p w14:paraId="1CAE72EA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B7B4363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72D518A2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B78AA" w:rsidRPr="007B78AA" w14:paraId="44AD27B8" w14:textId="77777777" w:rsidTr="00CD6FEA">
        <w:tc>
          <w:tcPr>
            <w:tcW w:w="10938" w:type="dxa"/>
            <w:gridSpan w:val="6"/>
          </w:tcPr>
          <w:p w14:paraId="64484C8A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B78AA" w:rsidRPr="007B78AA" w14:paraId="34606349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41D992AA" w14:textId="31945A8B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4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52DC4EE9" w14:textId="080C4C00" w:rsidR="007B78AA" w:rsidRPr="007B78AA" w:rsidRDefault="00CD6FEA" w:rsidP="00CD6F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Demonstrate</w:t>
            </w:r>
            <w:r w:rsidR="007B78AA" w:rsidRPr="007B78AA">
              <w:rPr>
                <w:rFonts w:ascii="Times New Roman" w:hAnsi="Times New Roman" w:cs="Times New Roman"/>
                <w:sz w:val="24"/>
                <w:szCs w:val="24"/>
              </w:rPr>
              <w:t xml:space="preserve"> the Threat Hunting Maturity Model and Data-Driven Methodology in Threat Hunting.</w:t>
            </w:r>
          </w:p>
        </w:tc>
        <w:tc>
          <w:tcPr>
            <w:tcW w:w="911" w:type="dxa"/>
          </w:tcPr>
          <w:p w14:paraId="68CC2199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A31EC6E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68482FD8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B78AA" w:rsidRPr="007B78AA" w14:paraId="1FFE5DEA" w14:textId="77777777" w:rsidTr="00CD6FEA">
        <w:tc>
          <w:tcPr>
            <w:tcW w:w="10938" w:type="dxa"/>
            <w:gridSpan w:val="6"/>
          </w:tcPr>
          <w:p w14:paraId="70CDBDFC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B78AA" w:rsidRPr="007B78AA" w14:paraId="1A214B66" w14:textId="77777777" w:rsidTr="00CD6FEA">
        <w:trPr>
          <w:gridAfter w:val="1"/>
          <w:wAfter w:w="9" w:type="dxa"/>
          <w:trHeight w:val="123"/>
        </w:trPr>
        <w:tc>
          <w:tcPr>
            <w:tcW w:w="902" w:type="dxa"/>
          </w:tcPr>
          <w:p w14:paraId="7C65AD1A" w14:textId="2362514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4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3AEA924" w14:textId="5A93C88F" w:rsidR="007B78AA" w:rsidRPr="007B78AA" w:rsidRDefault="00CD6FEA" w:rsidP="00CD6FE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Compare different</w:t>
            </w:r>
            <w:r w:rsidR="007B78AA" w:rsidRPr="007B78AA">
              <w:rPr>
                <w:rFonts w:ascii="Times New Roman" w:hAnsi="Times New Roman" w:cs="Times New Roman"/>
                <w:sz w:val="24"/>
                <w:szCs w:val="24"/>
              </w:rPr>
              <w:t xml:space="preserve"> Tactics, Techniques, and Procedures (TTPs) used in MITRE ATT&amp;CK.</w:t>
            </w:r>
          </w:p>
        </w:tc>
        <w:tc>
          <w:tcPr>
            <w:tcW w:w="911" w:type="dxa"/>
          </w:tcPr>
          <w:p w14:paraId="3E9BBD18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7B21496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05CCBAA7" w14:textId="227CA8D5" w:rsidR="007B78AA" w:rsidRPr="007B78AA" w:rsidRDefault="00CD6FE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B78AA" w:rsidRPr="007B78AA" w14:paraId="035B0651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0A563A69" w14:textId="77777777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90B8405" w14:textId="77777777" w:rsidR="007B78AA" w:rsidRPr="007B78AA" w:rsidRDefault="007B78AA" w:rsidP="00CD6FE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Explain the purpose and usage of MITRE ATT&amp;CK Navigator.</w:t>
            </w:r>
          </w:p>
        </w:tc>
        <w:tc>
          <w:tcPr>
            <w:tcW w:w="911" w:type="dxa"/>
          </w:tcPr>
          <w:p w14:paraId="39D47E4C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7FDF237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54420231" w14:textId="299A3E3C" w:rsidR="007B78AA" w:rsidRPr="007B78AA" w:rsidRDefault="00CD6FE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B78AA" w:rsidRPr="007B78AA" w14:paraId="7576E5B6" w14:textId="77777777" w:rsidTr="00CD6FEA">
        <w:tc>
          <w:tcPr>
            <w:tcW w:w="10938" w:type="dxa"/>
            <w:gridSpan w:val="6"/>
          </w:tcPr>
          <w:p w14:paraId="560E1635" w14:textId="38128A60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B78AA" w:rsidRPr="007B78AA" w14:paraId="6D8B36CB" w14:textId="77777777" w:rsidTr="00CD6FEA">
        <w:trPr>
          <w:gridAfter w:val="1"/>
          <w:wAfter w:w="9" w:type="dxa"/>
        </w:trPr>
        <w:tc>
          <w:tcPr>
            <w:tcW w:w="902" w:type="dxa"/>
          </w:tcPr>
          <w:p w14:paraId="6D577DFC" w14:textId="3A535486" w:rsidR="007B78AA" w:rsidRPr="007B78AA" w:rsidRDefault="007B78AA" w:rsidP="00963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50892AF3" w14:textId="2A77B927" w:rsidR="007B78AA" w:rsidRPr="007B78AA" w:rsidRDefault="00CD6FEA" w:rsidP="00CD6F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Demonstrate</w:t>
            </w:r>
            <w:r w:rsidR="007B78AA" w:rsidRPr="007B78AA">
              <w:rPr>
                <w:rFonts w:ascii="Times New Roman" w:hAnsi="Times New Roman" w:cs="Times New Roman"/>
                <w:sz w:val="24"/>
                <w:szCs w:val="24"/>
              </w:rPr>
              <w:t xml:space="preserve"> the components and working of MITRE Cyber Analytics Repository (CAR) and MITRE Emulation Plan.</w:t>
            </w:r>
          </w:p>
        </w:tc>
        <w:tc>
          <w:tcPr>
            <w:tcW w:w="911" w:type="dxa"/>
          </w:tcPr>
          <w:p w14:paraId="3941969A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43B621F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15300061" w14:textId="77777777" w:rsidR="007B78AA" w:rsidRPr="007B78AA" w:rsidRDefault="007B78AA" w:rsidP="00963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A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1310A4C8" w14:textId="77777777" w:rsidR="007B78AA" w:rsidRPr="007B78AA" w:rsidRDefault="007B78AA" w:rsidP="0096338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722FA5A0" w14:textId="72759146" w:rsidR="00474EBC" w:rsidRPr="00F00164" w:rsidRDefault="00DD0253" w:rsidP="00DD025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48179D">
      <w:footerReference w:type="default" r:id="rId9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6C6FD" w14:textId="77777777" w:rsidR="00F741DE" w:rsidRDefault="00F741DE" w:rsidP="0022044F">
      <w:pPr>
        <w:spacing w:after="0" w:line="240" w:lineRule="auto"/>
      </w:pPr>
      <w:r>
        <w:separator/>
      </w:r>
    </w:p>
  </w:endnote>
  <w:endnote w:type="continuationSeparator" w:id="0">
    <w:p w14:paraId="3D4946C4" w14:textId="77777777" w:rsidR="00F741DE" w:rsidRDefault="00F741DE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52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52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05027" w14:textId="77777777" w:rsidR="00F741DE" w:rsidRDefault="00F741DE" w:rsidP="0022044F">
      <w:pPr>
        <w:spacing w:after="0" w:line="240" w:lineRule="auto"/>
      </w:pPr>
      <w:r>
        <w:separator/>
      </w:r>
    </w:p>
  </w:footnote>
  <w:footnote w:type="continuationSeparator" w:id="0">
    <w:p w14:paraId="340A605C" w14:textId="77777777" w:rsidR="00F741DE" w:rsidRDefault="00F741DE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548DF"/>
    <w:rsid w:val="000A36C7"/>
    <w:rsid w:val="000B54CD"/>
    <w:rsid w:val="000B5C47"/>
    <w:rsid w:val="000B6865"/>
    <w:rsid w:val="000D058C"/>
    <w:rsid w:val="000E3361"/>
    <w:rsid w:val="000F1D3B"/>
    <w:rsid w:val="00117510"/>
    <w:rsid w:val="00130128"/>
    <w:rsid w:val="00180834"/>
    <w:rsid w:val="00194A9E"/>
    <w:rsid w:val="00195FD9"/>
    <w:rsid w:val="001A1EE7"/>
    <w:rsid w:val="001A7EDB"/>
    <w:rsid w:val="002036C8"/>
    <w:rsid w:val="0022044F"/>
    <w:rsid w:val="00225EEC"/>
    <w:rsid w:val="00262E5F"/>
    <w:rsid w:val="002A22F5"/>
    <w:rsid w:val="002A2D62"/>
    <w:rsid w:val="002A6730"/>
    <w:rsid w:val="002B4321"/>
    <w:rsid w:val="00302F96"/>
    <w:rsid w:val="00303F10"/>
    <w:rsid w:val="00340DCB"/>
    <w:rsid w:val="003519CB"/>
    <w:rsid w:val="00381761"/>
    <w:rsid w:val="00383550"/>
    <w:rsid w:val="00397735"/>
    <w:rsid w:val="003A1AFF"/>
    <w:rsid w:val="00472513"/>
    <w:rsid w:val="00474EBC"/>
    <w:rsid w:val="0048179D"/>
    <w:rsid w:val="0048628F"/>
    <w:rsid w:val="00486365"/>
    <w:rsid w:val="0049451B"/>
    <w:rsid w:val="004B469E"/>
    <w:rsid w:val="004D46DA"/>
    <w:rsid w:val="004D7CDC"/>
    <w:rsid w:val="004E4714"/>
    <w:rsid w:val="004F07D8"/>
    <w:rsid w:val="004F1062"/>
    <w:rsid w:val="0051178C"/>
    <w:rsid w:val="00512A81"/>
    <w:rsid w:val="00547172"/>
    <w:rsid w:val="005548F3"/>
    <w:rsid w:val="00557818"/>
    <w:rsid w:val="0056207D"/>
    <w:rsid w:val="00574CB4"/>
    <w:rsid w:val="005819CE"/>
    <w:rsid w:val="005916C7"/>
    <w:rsid w:val="005A44D3"/>
    <w:rsid w:val="005A72FA"/>
    <w:rsid w:val="005B35ED"/>
    <w:rsid w:val="005B4673"/>
    <w:rsid w:val="005D4D16"/>
    <w:rsid w:val="00605A56"/>
    <w:rsid w:val="00605B3A"/>
    <w:rsid w:val="00605F7A"/>
    <w:rsid w:val="00615788"/>
    <w:rsid w:val="00641194"/>
    <w:rsid w:val="0068044E"/>
    <w:rsid w:val="0068569F"/>
    <w:rsid w:val="006903D8"/>
    <w:rsid w:val="006A2A1F"/>
    <w:rsid w:val="006B42C8"/>
    <w:rsid w:val="006B77B6"/>
    <w:rsid w:val="006C7C41"/>
    <w:rsid w:val="006D5F3D"/>
    <w:rsid w:val="006D66DD"/>
    <w:rsid w:val="00702D47"/>
    <w:rsid w:val="007157E1"/>
    <w:rsid w:val="007443EC"/>
    <w:rsid w:val="00775868"/>
    <w:rsid w:val="00781BDB"/>
    <w:rsid w:val="0078368A"/>
    <w:rsid w:val="007839C0"/>
    <w:rsid w:val="007B37EF"/>
    <w:rsid w:val="007B6F37"/>
    <w:rsid w:val="007B78AA"/>
    <w:rsid w:val="007C2359"/>
    <w:rsid w:val="007D227C"/>
    <w:rsid w:val="007E02A0"/>
    <w:rsid w:val="007E17AA"/>
    <w:rsid w:val="00807966"/>
    <w:rsid w:val="00831D17"/>
    <w:rsid w:val="00832291"/>
    <w:rsid w:val="008371C1"/>
    <w:rsid w:val="00837DA7"/>
    <w:rsid w:val="0084512D"/>
    <w:rsid w:val="00846DFD"/>
    <w:rsid w:val="00860D05"/>
    <w:rsid w:val="00872BBC"/>
    <w:rsid w:val="0087303C"/>
    <w:rsid w:val="008C5E87"/>
    <w:rsid w:val="008D4494"/>
    <w:rsid w:val="009124F3"/>
    <w:rsid w:val="00915A76"/>
    <w:rsid w:val="00924D29"/>
    <w:rsid w:val="009343DD"/>
    <w:rsid w:val="009430E8"/>
    <w:rsid w:val="00944F7C"/>
    <w:rsid w:val="00955C94"/>
    <w:rsid w:val="00963386"/>
    <w:rsid w:val="00963778"/>
    <w:rsid w:val="00972DEF"/>
    <w:rsid w:val="00973CED"/>
    <w:rsid w:val="009821CD"/>
    <w:rsid w:val="00997CAB"/>
    <w:rsid w:val="009A1098"/>
    <w:rsid w:val="009B7D14"/>
    <w:rsid w:val="009C40B1"/>
    <w:rsid w:val="009C6843"/>
    <w:rsid w:val="009D16E9"/>
    <w:rsid w:val="009E7D74"/>
    <w:rsid w:val="009F04CD"/>
    <w:rsid w:val="009F4C99"/>
    <w:rsid w:val="00A10E3E"/>
    <w:rsid w:val="00A11771"/>
    <w:rsid w:val="00A142E0"/>
    <w:rsid w:val="00A32DBB"/>
    <w:rsid w:val="00A417DF"/>
    <w:rsid w:val="00A4233C"/>
    <w:rsid w:val="00A56601"/>
    <w:rsid w:val="00A573F4"/>
    <w:rsid w:val="00A672A3"/>
    <w:rsid w:val="00A76A74"/>
    <w:rsid w:val="00A92F55"/>
    <w:rsid w:val="00AB0BA4"/>
    <w:rsid w:val="00AB6F97"/>
    <w:rsid w:val="00AC27FC"/>
    <w:rsid w:val="00AD1415"/>
    <w:rsid w:val="00B13FA9"/>
    <w:rsid w:val="00B15B47"/>
    <w:rsid w:val="00B1622B"/>
    <w:rsid w:val="00B31705"/>
    <w:rsid w:val="00B523E6"/>
    <w:rsid w:val="00B70693"/>
    <w:rsid w:val="00B749A4"/>
    <w:rsid w:val="00B74F63"/>
    <w:rsid w:val="00B93240"/>
    <w:rsid w:val="00BA3123"/>
    <w:rsid w:val="00BC252D"/>
    <w:rsid w:val="00BD0583"/>
    <w:rsid w:val="00BD773C"/>
    <w:rsid w:val="00BE1D96"/>
    <w:rsid w:val="00C31980"/>
    <w:rsid w:val="00C33360"/>
    <w:rsid w:val="00C44D5D"/>
    <w:rsid w:val="00C45E43"/>
    <w:rsid w:val="00C47E04"/>
    <w:rsid w:val="00C61823"/>
    <w:rsid w:val="00C80B85"/>
    <w:rsid w:val="00CA30F1"/>
    <w:rsid w:val="00CC2D4A"/>
    <w:rsid w:val="00CD002A"/>
    <w:rsid w:val="00CD3937"/>
    <w:rsid w:val="00CD6FEA"/>
    <w:rsid w:val="00CE5760"/>
    <w:rsid w:val="00CF7169"/>
    <w:rsid w:val="00CF7F91"/>
    <w:rsid w:val="00D144BF"/>
    <w:rsid w:val="00D1552C"/>
    <w:rsid w:val="00D16987"/>
    <w:rsid w:val="00D24734"/>
    <w:rsid w:val="00D30706"/>
    <w:rsid w:val="00D37C7C"/>
    <w:rsid w:val="00D45056"/>
    <w:rsid w:val="00D46E45"/>
    <w:rsid w:val="00D64B80"/>
    <w:rsid w:val="00D76FE4"/>
    <w:rsid w:val="00D805D2"/>
    <w:rsid w:val="00D93388"/>
    <w:rsid w:val="00DD0253"/>
    <w:rsid w:val="00DD2F91"/>
    <w:rsid w:val="00DD69C9"/>
    <w:rsid w:val="00DE07A3"/>
    <w:rsid w:val="00DE0C52"/>
    <w:rsid w:val="00DE3784"/>
    <w:rsid w:val="00DF7E25"/>
    <w:rsid w:val="00E33D35"/>
    <w:rsid w:val="00E359BA"/>
    <w:rsid w:val="00E46409"/>
    <w:rsid w:val="00E64999"/>
    <w:rsid w:val="00E711C2"/>
    <w:rsid w:val="00E919E4"/>
    <w:rsid w:val="00EA4340"/>
    <w:rsid w:val="00EA6212"/>
    <w:rsid w:val="00EB52EC"/>
    <w:rsid w:val="00EB617A"/>
    <w:rsid w:val="00EC6F29"/>
    <w:rsid w:val="00ED76DB"/>
    <w:rsid w:val="00F00164"/>
    <w:rsid w:val="00F159F8"/>
    <w:rsid w:val="00F34BB8"/>
    <w:rsid w:val="00F7181A"/>
    <w:rsid w:val="00F719BB"/>
    <w:rsid w:val="00F71A3D"/>
    <w:rsid w:val="00F741DE"/>
    <w:rsid w:val="00F91A4B"/>
    <w:rsid w:val="00FA3272"/>
    <w:rsid w:val="00FB0C7A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430D7-6200-46B8-8C75-185E307C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98</cp:revision>
  <cp:lastPrinted>2025-12-17T04:56:00Z</cp:lastPrinted>
  <dcterms:created xsi:type="dcterms:W3CDTF">2023-03-23T04:54:00Z</dcterms:created>
  <dcterms:modified xsi:type="dcterms:W3CDTF">2025-12-17T04:56:00Z</dcterms:modified>
</cp:coreProperties>
</file>